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95" w:rsidRPr="00AA5F27" w:rsidRDefault="00AA5F27" w:rsidP="00803595">
      <w:pPr>
        <w:spacing w:line="360" w:lineRule="auto"/>
        <w:ind w:left="142"/>
        <w:jc w:val="center"/>
        <w:rPr>
          <w:b/>
          <w:sz w:val="32"/>
          <w:szCs w:val="32"/>
        </w:rPr>
      </w:pPr>
      <w:r w:rsidRPr="00AA5F2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-735330</wp:posOffset>
            </wp:positionV>
            <wp:extent cx="7631430" cy="10698480"/>
            <wp:effectExtent l="19050" t="0" r="7620" b="0"/>
            <wp:wrapNone/>
            <wp:docPr id="1" name="Рисунок 1" descr="E:\классные рамки\3-7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ассные рамки\3-780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3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595" w:rsidRPr="00AA5F27">
        <w:rPr>
          <w:b/>
          <w:sz w:val="32"/>
          <w:szCs w:val="32"/>
        </w:rPr>
        <w:t>Знакомство детей с миром книг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У двухлетних детей уже есть свои любимые сказки, которые они просят рассказать снова и снова. Они быстро запоминают текст и всё больше и больше интересуются картинками. Когда дети за</w:t>
      </w:r>
      <w:r>
        <w:rPr>
          <w:sz w:val="28"/>
          <w:szCs w:val="28"/>
        </w:rPr>
        <w:softHyphen/>
        <w:t>поминают сказку достаточно хорошо, можно попросить их самих ее рассказать. Это и будет началом их умения рассказывать сказки.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Чтение сказок помогает детям расширять представление о мире. Слушая их, дети: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учатся языку сказок: «давным-давно», «долго ли коротко ли», «в тридевятом царстве, в тридесятом государстве» и т.д.;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знакомятся с новыми для них персонажами, предметами быта, обычаями;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овладевают разными способами поведения в той или иной ситуации.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Сказочные истории не только развлекают, но и помогают детям в трудные минуты их жизни, когда они печальны, напу</w:t>
      </w:r>
      <w:r>
        <w:rPr>
          <w:sz w:val="28"/>
          <w:szCs w:val="28"/>
        </w:rPr>
        <w:softHyphen/>
        <w:t>ганы или смущены.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Постепенно, по мере развития речи, дети становятся все более вовлеченными в мир выдуманных историй. Они любят рассмат</w:t>
      </w:r>
      <w:r>
        <w:rPr>
          <w:sz w:val="28"/>
          <w:szCs w:val="28"/>
        </w:rPr>
        <w:softHyphen/>
        <w:t>ривать и перелистывать страницы книг, «читая» сказки с помо</w:t>
      </w:r>
      <w:r>
        <w:rPr>
          <w:sz w:val="28"/>
          <w:szCs w:val="28"/>
        </w:rPr>
        <w:softHyphen/>
        <w:t>щью придуманных ими самими слов и повторяя некоторые зна</w:t>
      </w:r>
      <w:r>
        <w:rPr>
          <w:sz w:val="28"/>
          <w:szCs w:val="28"/>
        </w:rPr>
        <w:softHyphen/>
        <w:t>комые фразы. Они осваиваются с книгами и постепенно стано</w:t>
      </w:r>
      <w:r>
        <w:rPr>
          <w:sz w:val="28"/>
          <w:szCs w:val="28"/>
        </w:rPr>
        <w:softHyphen/>
        <w:t>вятся уверенными «читателями».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Родители могут помочь детям, побуждая их показать картин</w:t>
      </w:r>
      <w:r>
        <w:rPr>
          <w:sz w:val="28"/>
          <w:szCs w:val="28"/>
        </w:rPr>
        <w:softHyphen/>
        <w:t>ки, ответить на поставленный вопрос, повторить фразу, ими</w:t>
      </w:r>
      <w:r>
        <w:rPr>
          <w:sz w:val="28"/>
          <w:szCs w:val="28"/>
        </w:rPr>
        <w:softHyphen/>
        <w:t>тируя звуки животных и т.д. Это помогает детям использовать книги, чтобы лучше исследовать и узнать мир.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 мере развития речи детей появляются возможно</w:t>
      </w:r>
      <w:r>
        <w:rPr>
          <w:sz w:val="28"/>
          <w:szCs w:val="28"/>
        </w:rPr>
        <w:softHyphen/>
        <w:t>сти для обсуждения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 чем эта сказка?</w:t>
      </w:r>
    </w:p>
    <w:p w:rsidR="00803595" w:rsidRDefault="00AA5F27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-735330</wp:posOffset>
            </wp:positionV>
            <wp:extent cx="7585710" cy="10668000"/>
            <wp:effectExtent l="19050" t="0" r="0" b="0"/>
            <wp:wrapNone/>
            <wp:docPr id="2" name="Рисунок 2" descr="E:\классные рамки\3-7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лассные рамки\3-780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595">
        <w:rPr>
          <w:sz w:val="28"/>
          <w:szCs w:val="28"/>
        </w:rPr>
        <w:t>Кто помог деду вытянуть репку?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Какую песенку пел колобок?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Чем закончилась сказка? и т.д.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хорошо известные и любимые сказки помо</w:t>
      </w:r>
      <w:r>
        <w:rPr>
          <w:sz w:val="28"/>
          <w:szCs w:val="28"/>
        </w:rPr>
        <w:softHyphen/>
        <w:t>гают ребенку чувствовать себя защищенным. Причем кроме чте</w:t>
      </w:r>
      <w:r>
        <w:rPr>
          <w:sz w:val="28"/>
          <w:szCs w:val="28"/>
        </w:rPr>
        <w:softHyphen/>
        <w:t>ния и обсуждения книг можно: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пересказывать истории своими словами;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сочинять новую историю со знакомыми персонажами;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найти и показать в книжке: любимый персонаж; самого маленького героя; что-то красное (синее, зеленое и т.д.); того, кто имеет четыре ноги; 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Можно также: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сочинить песню, которая бы подошла к этой истории (но</w:t>
      </w:r>
      <w:r>
        <w:rPr>
          <w:sz w:val="28"/>
          <w:szCs w:val="28"/>
        </w:rPr>
        <w:softHyphen/>
        <w:t>вые слова на знакомую мелодию);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сделать для ребенка сумку, в которой он мог бы носить книгу.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Позволяя ребенку самостоятельно выбрать книгу, вы помо</w:t>
      </w:r>
      <w:r>
        <w:rPr>
          <w:sz w:val="28"/>
          <w:szCs w:val="28"/>
        </w:rPr>
        <w:softHyphen/>
        <w:t xml:space="preserve">йте ему сохранить чувство независимости. 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 могут: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выбрать книгу, которая им нравится;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читать ее и играть с ней, когда им захочется: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её для того, чтобы привлечь внимание взрослого;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начать разговор с её помощью;</w:t>
      </w:r>
    </w:p>
    <w:p w:rsidR="00803595" w:rsidRDefault="00803595" w:rsidP="00803595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чувствовать себя уверенным, </w:t>
      </w:r>
      <w:proofErr w:type="gramStart"/>
      <w:r>
        <w:rPr>
          <w:sz w:val="28"/>
          <w:szCs w:val="28"/>
        </w:rPr>
        <w:t>зная</w:t>
      </w:r>
      <w:proofErr w:type="gramEnd"/>
      <w:r>
        <w:rPr>
          <w:sz w:val="28"/>
          <w:szCs w:val="28"/>
        </w:rPr>
        <w:t xml:space="preserve"> что случится в истории.</w:t>
      </w:r>
    </w:p>
    <w:p w:rsidR="00CE6A84" w:rsidRDefault="00CE6A84"/>
    <w:sectPr w:rsidR="00CE6A84" w:rsidSect="00AA5F27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95"/>
    <w:rsid w:val="006D1815"/>
    <w:rsid w:val="00803595"/>
    <w:rsid w:val="00AA5F27"/>
    <w:rsid w:val="00C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Сумарокова</dc:creator>
  <cp:lastModifiedBy>Лесовичек</cp:lastModifiedBy>
  <cp:revision>2</cp:revision>
  <dcterms:created xsi:type="dcterms:W3CDTF">2011-04-11T10:13:00Z</dcterms:created>
  <dcterms:modified xsi:type="dcterms:W3CDTF">2017-01-09T02:50:00Z</dcterms:modified>
</cp:coreProperties>
</file>